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7D1EB8" w14:textId="5A2DD855" w:rsidR="00E342DC" w:rsidRDefault="00CC5126">
      <w:r>
        <w:rPr>
          <w:noProof/>
        </w:rPr>
        <w:drawing>
          <wp:inline distT="0" distB="0" distL="0" distR="0" wp14:anchorId="2BD11DA1" wp14:editId="22D09633">
            <wp:extent cx="5274310" cy="3430905"/>
            <wp:effectExtent l="0" t="0" r="2540" b="0"/>
            <wp:docPr id="1928878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87850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52C88" w14:textId="77777777" w:rsidR="00CC5126" w:rsidRDefault="00CC5126"/>
    <w:p w14:paraId="11647DB5" w14:textId="77777777" w:rsidR="00CC5126" w:rsidRDefault="00CC5126"/>
    <w:p w14:paraId="7E9B2341" w14:textId="1DE0E126" w:rsidR="00CC5126" w:rsidRPr="00CC5126" w:rsidRDefault="00CC5126">
      <w:pPr>
        <w:rPr>
          <w:rFonts w:hint="eastAsia"/>
          <w:b/>
          <w:bCs/>
          <w:sz w:val="32"/>
          <w:szCs w:val="32"/>
        </w:rPr>
      </w:pPr>
      <w:r w:rsidRPr="00CC5126">
        <w:rPr>
          <w:rFonts w:hint="eastAsia"/>
          <w:b/>
          <w:bCs/>
          <w:sz w:val="32"/>
          <w:szCs w:val="32"/>
        </w:rPr>
        <w:t>总控制价：20000万元</w:t>
      </w:r>
    </w:p>
    <w:sectPr w:rsidR="00CC5126" w:rsidRPr="00CC51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8ED"/>
    <w:rsid w:val="000E1C75"/>
    <w:rsid w:val="000F48ED"/>
    <w:rsid w:val="0054444C"/>
    <w:rsid w:val="00CC5126"/>
    <w:rsid w:val="00E342DC"/>
    <w:rsid w:val="00F3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EE7E9"/>
  <w15:chartTrackingRefBased/>
  <w15:docId w15:val="{ED99BAC1-00C9-4068-9C75-7B6D6307B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F48E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48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48E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48E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48E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F48E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F48E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F48E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F48E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0F48E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0F48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0F48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0F48E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0F48E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0F48E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0F48E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0F48E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0F48E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0F48E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0F48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F48E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0F48E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F48E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0F48E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F48E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F48E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F48E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0F48E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F48E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达 沈</dc:creator>
  <cp:keywords/>
  <dc:description/>
  <cp:lastModifiedBy>达 沈</cp:lastModifiedBy>
  <cp:revision>2</cp:revision>
  <dcterms:created xsi:type="dcterms:W3CDTF">2025-11-04T08:50:00Z</dcterms:created>
  <dcterms:modified xsi:type="dcterms:W3CDTF">2025-11-04T08:50:00Z</dcterms:modified>
</cp:coreProperties>
</file>