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14" w:rsidRPr="00B87A88" w:rsidRDefault="006E1B14" w:rsidP="006E1B14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办公用品</w:t>
      </w: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采购公告</w:t>
      </w:r>
    </w:p>
    <w:p w:rsidR="006E1B14" w:rsidRDefault="006E1B14" w:rsidP="006E1B14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1B14" w:rsidRPr="00B87A88" w:rsidRDefault="006E1B14" w:rsidP="006E1B14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6E1B14" w:rsidRPr="007E311F" w:rsidRDefault="006E1B14" w:rsidP="006E1B1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我校拟准备采购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>办公用品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，欢迎有意向的供应商与我校联系。具体数量及规格要求如下：</w:t>
      </w:r>
    </w:p>
    <w:p w:rsidR="006E1B14" w:rsidRDefault="006E1B14" w:rsidP="000E1200">
      <w:pPr>
        <w:jc w:val="center"/>
      </w:pPr>
    </w:p>
    <w:p w:rsidR="000E1200" w:rsidRDefault="000E1200" w:rsidP="00C93F59">
      <w:pPr>
        <w:jc w:val="center"/>
        <w:rPr>
          <w:rFonts w:hint="eastAsia"/>
        </w:rPr>
      </w:pPr>
      <w:r w:rsidRPr="000E1200">
        <w:t>2023年秋学期办公用品采购清单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1800"/>
        <w:gridCol w:w="2860"/>
        <w:gridCol w:w="1800"/>
        <w:gridCol w:w="1800"/>
        <w:gridCol w:w="1440"/>
      </w:tblGrid>
      <w:tr w:rsidR="006E1B14" w:rsidRPr="000E1200" w:rsidTr="00A36240">
        <w:trPr>
          <w:trHeight w:val="45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物品名称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型号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燕尾夹大号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92738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燕尾夹小号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92742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回形针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91613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订书针24/6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92616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省力订书机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916Q4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抽纸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48包/箱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电池7号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南孚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电池5号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南孚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粉红纸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vpb01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圆印台红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97512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圆印台蓝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97513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印油红色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97511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液体胶水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97004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固体胶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N7103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透明软袋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94517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网格拉链袋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N4282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蓝色文件夹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95088 87</w:t>
            </w:r>
          </w:p>
        </w:tc>
      </w:tr>
      <w:tr w:rsidR="006E1B14" w:rsidRPr="000E1200" w:rsidTr="00A36240">
        <w:trPr>
          <w:trHeight w:val="4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档案盒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94813 14</w:t>
            </w:r>
          </w:p>
        </w:tc>
      </w:tr>
      <w:tr w:rsidR="006E1B14" w:rsidRPr="000E1200" w:rsidTr="00A36240">
        <w:trPr>
          <w:trHeight w:val="702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香皂（72块/箱）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（72块/箱）</w:t>
            </w:r>
          </w:p>
        </w:tc>
      </w:tr>
      <w:tr w:rsidR="006E1B14" w:rsidRPr="000E1200" w:rsidTr="00C93F59">
        <w:trPr>
          <w:trHeight w:val="102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洁厕液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500ml/瓶 24瓶/箱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得力5684文件盒（大）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闪迪u盘64G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得力7600便条纸及带盒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清风湿巾纸（单片）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67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得力笔记本7949（会议记录用）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得力7535橡皮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得力7083铅笔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得力刨笔刀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得力6058剪刀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得力0231起钉器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得力2003美工刀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E1B14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得力3343小笔记本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B14" w:rsidRPr="000E1200" w:rsidRDefault="006E1B14" w:rsidP="00A3624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3F59" w:rsidRPr="000E1200" w:rsidTr="00A36240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120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240L</w:t>
            </w:r>
          </w:p>
        </w:tc>
      </w:tr>
      <w:tr w:rsidR="00C93F59" w:rsidRPr="000E1200" w:rsidTr="00C93F59">
        <w:trPr>
          <w:trHeight w:val="34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德诺记事本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59" w:rsidRPr="000E1200" w:rsidRDefault="00C93F59" w:rsidP="00C93F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5-772</w:t>
            </w:r>
          </w:p>
        </w:tc>
      </w:tr>
    </w:tbl>
    <w:p w:rsidR="000E1200" w:rsidRDefault="000E1200" w:rsidP="006E1B14"/>
    <w:p w:rsidR="006E1B14" w:rsidRDefault="006E1B14" w:rsidP="006E1B14"/>
    <w:p w:rsidR="006E1B14" w:rsidRDefault="006E1B14" w:rsidP="006E1B14"/>
    <w:p w:rsidR="00C93F59" w:rsidRDefault="00C93F59" w:rsidP="00C93F59">
      <w:pPr>
        <w:widowControl/>
        <w:spacing w:line="36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E1B14" w:rsidRPr="00B87A88" w:rsidRDefault="006E1B14" w:rsidP="006E1B14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二、供应商要求</w:t>
      </w:r>
    </w:p>
    <w:p w:rsidR="006E1B14" w:rsidRPr="00B87A88" w:rsidRDefault="006E1B14" w:rsidP="006E1B14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1.遵守职业操守、诚信经营，无不良行为记录；</w:t>
      </w:r>
    </w:p>
    <w:p w:rsidR="006E1B14" w:rsidRPr="00B87A88" w:rsidRDefault="006E1B14" w:rsidP="006E1B14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2.具有企业营业执照，并有与经营相关实体店，提供租赁合同或房产证明；</w:t>
      </w:r>
    </w:p>
    <w:p w:rsidR="006E1B14" w:rsidRPr="00B87A88" w:rsidRDefault="006E1B14" w:rsidP="006E1B14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3.货源充足，可随时送货，不分包转包。</w:t>
      </w:r>
    </w:p>
    <w:p w:rsidR="006E1B14" w:rsidRPr="00B87A88" w:rsidRDefault="006E1B14" w:rsidP="006E1B14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三、报名时间</w:t>
      </w:r>
    </w:p>
    <w:p w:rsidR="006E1B14" w:rsidRPr="00B87A88" w:rsidRDefault="006E1B14" w:rsidP="006E1B14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11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日上午9时至2023年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15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日下午5时</w:t>
      </w:r>
    </w:p>
    <w:p w:rsidR="002C762B" w:rsidRPr="00A82E60" w:rsidRDefault="002C762B" w:rsidP="002C762B">
      <w:pPr>
        <w:pStyle w:val="a3"/>
        <w:shd w:val="clear" w:color="auto" w:fill="F9FCF5"/>
        <w:spacing w:before="0" w:beforeAutospacing="0" w:after="0" w:afterAutospacing="0" w:line="360" w:lineRule="atLeast"/>
        <w:ind w:firstLine="480"/>
      </w:pPr>
      <w:r w:rsidRPr="00A82E60">
        <w:rPr>
          <w:rFonts w:hint="eastAsia"/>
        </w:rPr>
        <w:t>四、开标时间</w:t>
      </w:r>
    </w:p>
    <w:p w:rsidR="002C762B" w:rsidRPr="00A82E60" w:rsidRDefault="002C762B" w:rsidP="002C762B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2E60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 w:rsidRPr="00A82E60">
        <w:rPr>
          <w:rFonts w:ascii="宋体" w:eastAsia="宋体" w:hAnsi="宋体" w:cs="宋体"/>
          <w:kern w:val="0"/>
          <w:sz w:val="24"/>
          <w:szCs w:val="24"/>
        </w:rPr>
        <w:t>10</w:t>
      </w:r>
      <w:r w:rsidRPr="00A82E60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93F59">
        <w:rPr>
          <w:rFonts w:ascii="宋体" w:eastAsia="宋体" w:hAnsi="宋体" w:cs="宋体"/>
          <w:kern w:val="0"/>
          <w:sz w:val="24"/>
          <w:szCs w:val="24"/>
        </w:rPr>
        <w:t>16</w:t>
      </w:r>
      <w:bookmarkStart w:id="0" w:name="_GoBack"/>
      <w:bookmarkEnd w:id="0"/>
      <w:r w:rsidRPr="00A82E60">
        <w:rPr>
          <w:rFonts w:ascii="宋体" w:eastAsia="宋体" w:hAnsi="宋体" w:cs="宋体" w:hint="eastAsia"/>
          <w:kern w:val="0"/>
          <w:sz w:val="24"/>
          <w:szCs w:val="24"/>
        </w:rPr>
        <w:t>日上午10时</w:t>
      </w:r>
    </w:p>
    <w:p w:rsidR="002C762B" w:rsidRPr="00B87A88" w:rsidRDefault="002C762B" w:rsidP="002C762B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、联系人及电话</w:t>
      </w:r>
    </w:p>
    <w:p w:rsidR="002C762B" w:rsidRPr="00B87A88" w:rsidRDefault="002C762B" w:rsidP="002C762B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严同云：13511502111</w:t>
      </w:r>
    </w:p>
    <w:p w:rsidR="006E1B14" w:rsidRPr="00B87A88" w:rsidRDefault="006E1B14" w:rsidP="006E1B14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E1B14" w:rsidRPr="00B87A88" w:rsidRDefault="006E1B14" w:rsidP="006E1B14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 淮安生物工程高等职业学校</w:t>
      </w:r>
    </w:p>
    <w:p w:rsidR="006E1B14" w:rsidRPr="00B87A88" w:rsidRDefault="006E1B14" w:rsidP="006E1B14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C762B">
        <w:rPr>
          <w:rFonts w:ascii="宋体" w:eastAsia="宋体" w:hAnsi="宋体" w:cs="宋体"/>
          <w:kern w:val="0"/>
          <w:sz w:val="24"/>
          <w:szCs w:val="24"/>
        </w:rPr>
        <w:t>11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6E1B14" w:rsidRDefault="006E1B14" w:rsidP="006E1B14"/>
    <w:sectPr w:rsidR="006E1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01"/>
    <w:rsid w:val="000E1200"/>
    <w:rsid w:val="00190F01"/>
    <w:rsid w:val="00243CD6"/>
    <w:rsid w:val="002C762B"/>
    <w:rsid w:val="005F45B3"/>
    <w:rsid w:val="006E1B14"/>
    <w:rsid w:val="00A82E60"/>
    <w:rsid w:val="00C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0755"/>
  <w15:chartTrackingRefBased/>
  <w15:docId w15:val="{0C528CD9-0F5B-4FE5-9C33-81C59278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6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2023-10-11T07:08:00Z</dcterms:created>
  <dcterms:modified xsi:type="dcterms:W3CDTF">2023-10-12T02:28:00Z</dcterms:modified>
</cp:coreProperties>
</file>