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9F" w:rsidRDefault="00D1249F">
      <w:pPr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党史学习教育实境活动方案（一）</w:t>
      </w:r>
    </w:p>
    <w:p w:rsidR="00D1249F" w:rsidRDefault="00D1249F">
      <w:pPr>
        <w:spacing w:line="600" w:lineRule="exact"/>
        <w:jc w:val="center"/>
        <w:rPr>
          <w:rFonts w:ascii="楷体" w:eastAsia="楷体" w:hAnsi="楷体" w:cs="仿宋"/>
          <w:color w:val="000000"/>
          <w:sz w:val="32"/>
          <w:szCs w:val="32"/>
        </w:rPr>
      </w:pPr>
      <w:r>
        <w:rPr>
          <w:rFonts w:ascii="楷体" w:eastAsia="楷体" w:hAnsi="楷体" w:cs="仿宋" w:hint="eastAsia"/>
          <w:color w:val="000000"/>
          <w:sz w:val="32"/>
          <w:szCs w:val="32"/>
        </w:rPr>
        <w:t>中共淮安生物工程高等职业学校委员会</w:t>
      </w:r>
    </w:p>
    <w:p w:rsidR="00D1249F" w:rsidRDefault="00D1249F">
      <w:pPr>
        <w:spacing w:line="600" w:lineRule="exact"/>
        <w:jc w:val="center"/>
        <w:rPr>
          <w:rFonts w:ascii="楷体" w:eastAsia="楷体" w:hAnsi="楷体" w:cs="仿宋"/>
          <w:color w:val="000000"/>
          <w:sz w:val="32"/>
          <w:szCs w:val="32"/>
        </w:rPr>
      </w:pPr>
      <w:r>
        <w:rPr>
          <w:rFonts w:ascii="楷体" w:eastAsia="楷体" w:hAnsi="楷体" w:cs="仿宋" w:hint="eastAsia"/>
          <w:color w:val="000000"/>
          <w:sz w:val="32"/>
          <w:szCs w:val="32"/>
        </w:rPr>
        <w:t>（</w:t>
      </w:r>
      <w:r>
        <w:rPr>
          <w:rFonts w:ascii="楷体" w:eastAsia="楷体" w:hAnsi="楷体" w:cs="仿宋"/>
          <w:color w:val="000000"/>
          <w:sz w:val="32"/>
          <w:szCs w:val="32"/>
        </w:rPr>
        <w:t>2021</w:t>
      </w:r>
      <w:r>
        <w:rPr>
          <w:rFonts w:ascii="楷体" w:eastAsia="楷体" w:hAnsi="楷体" w:cs="仿宋" w:hint="eastAsia"/>
          <w:color w:val="000000"/>
          <w:sz w:val="32"/>
          <w:szCs w:val="32"/>
        </w:rPr>
        <w:t>年</w:t>
      </w:r>
      <w:r>
        <w:rPr>
          <w:rFonts w:ascii="楷体" w:eastAsia="楷体" w:hAnsi="楷体" w:cs="仿宋"/>
          <w:color w:val="000000"/>
          <w:sz w:val="32"/>
          <w:szCs w:val="32"/>
        </w:rPr>
        <w:t>3</w:t>
      </w:r>
      <w:r>
        <w:rPr>
          <w:rFonts w:ascii="楷体" w:eastAsia="楷体" w:hAnsi="楷体" w:cs="仿宋" w:hint="eastAsia"/>
          <w:color w:val="000000"/>
          <w:sz w:val="32"/>
          <w:szCs w:val="32"/>
        </w:rPr>
        <w:t>月</w:t>
      </w:r>
      <w:r>
        <w:rPr>
          <w:rFonts w:ascii="楷体" w:eastAsia="楷体" w:hAnsi="楷体" w:cs="仿宋"/>
          <w:color w:val="000000"/>
          <w:sz w:val="32"/>
          <w:szCs w:val="32"/>
        </w:rPr>
        <w:t>29</w:t>
      </w:r>
      <w:r>
        <w:rPr>
          <w:rFonts w:ascii="楷体" w:eastAsia="楷体" w:hAnsi="楷体" w:cs="仿宋" w:hint="eastAsia"/>
          <w:color w:val="000000"/>
          <w:sz w:val="32"/>
          <w:szCs w:val="32"/>
        </w:rPr>
        <w:t>日）</w:t>
      </w:r>
    </w:p>
    <w:p w:rsidR="00D1249F" w:rsidRDefault="00D1249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中央、省委、市委有关文件精神及学校《关于开展党史学习教育的实施方案》要求，用好特色资源，充分发挥淮安的红色资源优势，经研究决定，组织学校党员干部赴周恩来纪念馆开展实境教育活动。方案如下：</w:t>
      </w:r>
    </w:p>
    <w:p w:rsidR="00D1249F" w:rsidRDefault="00D1249F">
      <w:pPr>
        <w:pStyle w:val="a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一、活动时间</w:t>
      </w:r>
    </w:p>
    <w:p w:rsidR="00D1249F" w:rsidRDefault="00D1249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sz w:val="32"/>
          <w:szCs w:val="32"/>
        </w:rPr>
        <w:t>31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日下午</w:t>
      </w:r>
    </w:p>
    <w:p w:rsidR="00D1249F" w:rsidRDefault="00D1249F">
      <w:pPr>
        <w:pStyle w:val="a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二、参加人员</w:t>
      </w:r>
    </w:p>
    <w:p w:rsidR="00D1249F" w:rsidRDefault="00D1249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校领导、党员中层干部、各党支部所有委员</w:t>
      </w:r>
    </w:p>
    <w:p w:rsidR="00D1249F" w:rsidRDefault="00D1249F">
      <w:pPr>
        <w:pStyle w:val="a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三、活动内容</w:t>
      </w:r>
    </w:p>
    <w:p w:rsidR="00D1249F" w:rsidRDefault="00D1249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重温入党誓词。再次接受入党誓词的洗礼，进一步坚定理想信念，以昂扬的士气、进取的心态和创先争优的精神践行入党誓词，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立足本职、争当先锋。</w:t>
      </w:r>
    </w:p>
    <w:p w:rsidR="00D1249F" w:rsidRDefault="00D1249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参观周恩来纪念馆。瞻仰周恩来纪念馆，接受周恩来精神熏陶教育，学习和弘扬老一辈无产阶级革命家的革命情怀和崇高精神，不断从中感悟初心使命、汲取前行力量。</w:t>
      </w:r>
    </w:p>
    <w:p w:rsidR="00D1249F" w:rsidRDefault="00D1249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向周总理汉白玉像敬献花篮。深切缅怀周恩来总理不朽功勋，表达对周恩来总理崇高的敬意和无限的怀念。</w:t>
      </w:r>
    </w:p>
    <w:p w:rsidR="00D1249F" w:rsidRDefault="00D1249F">
      <w:pPr>
        <w:pStyle w:val="a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四、活动要求</w:t>
      </w:r>
    </w:p>
    <w:p w:rsidR="00D1249F" w:rsidRDefault="00D1249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学思践悟，对标找差，变压力为动力，将动力传导到“学党史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悟思想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办实事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开新局”中来。</w:t>
      </w:r>
    </w:p>
    <w:sectPr w:rsidR="00D1249F" w:rsidSect="00E474C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BAD2B98"/>
    <w:rsid w:val="00163EE3"/>
    <w:rsid w:val="002A55FA"/>
    <w:rsid w:val="002B3A5D"/>
    <w:rsid w:val="00370A73"/>
    <w:rsid w:val="003E173E"/>
    <w:rsid w:val="0088532B"/>
    <w:rsid w:val="00D1249F"/>
    <w:rsid w:val="00E474C2"/>
    <w:rsid w:val="00E61598"/>
    <w:rsid w:val="00F221DB"/>
    <w:rsid w:val="01B467DF"/>
    <w:rsid w:val="07927BB3"/>
    <w:rsid w:val="089C3CC3"/>
    <w:rsid w:val="0B803613"/>
    <w:rsid w:val="0BAD2B98"/>
    <w:rsid w:val="0D2B17AD"/>
    <w:rsid w:val="0ED66E7A"/>
    <w:rsid w:val="104C1D7E"/>
    <w:rsid w:val="17017370"/>
    <w:rsid w:val="1D700A76"/>
    <w:rsid w:val="223A3FD1"/>
    <w:rsid w:val="23564FED"/>
    <w:rsid w:val="25FE17DA"/>
    <w:rsid w:val="2CB14736"/>
    <w:rsid w:val="2D6C0B67"/>
    <w:rsid w:val="312C4513"/>
    <w:rsid w:val="40894E78"/>
    <w:rsid w:val="4A037E09"/>
    <w:rsid w:val="4A307BF9"/>
    <w:rsid w:val="4A6F6565"/>
    <w:rsid w:val="4BE72F7F"/>
    <w:rsid w:val="4D2224AC"/>
    <w:rsid w:val="4DDC0033"/>
    <w:rsid w:val="52DA735C"/>
    <w:rsid w:val="542F3EB0"/>
    <w:rsid w:val="5D933F3E"/>
    <w:rsid w:val="680838D4"/>
    <w:rsid w:val="75770580"/>
    <w:rsid w:val="79C13B30"/>
    <w:rsid w:val="7D2A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E3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63EE3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B3D7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163E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EE3"/>
    <w:rPr>
      <w:rFonts w:ascii="Calibri" w:hAnsi="Calibri" w:cs="Times New Roman"/>
      <w:sz w:val="18"/>
      <w:szCs w:val="18"/>
    </w:rPr>
  </w:style>
  <w:style w:type="paragraph" w:customStyle="1" w:styleId="a">
    <w:name w:val="一级标题"/>
    <w:basedOn w:val="Normal"/>
    <w:uiPriority w:val="99"/>
    <w:rsid w:val="00163EE3"/>
    <w:pPr>
      <w:spacing w:line="600" w:lineRule="exact"/>
      <w:ind w:firstLineChars="200" w:firstLine="640"/>
      <w:outlineLvl w:val="0"/>
    </w:pPr>
    <w:rPr>
      <w:rFonts w:ascii="黑体" w:eastAsia="黑体" w:hAnsi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65</Words>
  <Characters>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3</cp:revision>
  <dcterms:created xsi:type="dcterms:W3CDTF">2021-03-29T06:21:00Z</dcterms:created>
  <dcterms:modified xsi:type="dcterms:W3CDTF">2021-03-30T00:51:00Z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A010D74B7C9D4153BE9C48821E528CC3</vt:lpwstr>
  </property>
</Properties>
</file>